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:rsidR="00055BC9" w:rsidRDefault="004059EF" w:rsidP="00D73F5F">
          <w:pPr>
            <w:pStyle w:val="En-ttedetabledesmatires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-661016</wp:posOffset>
                    </wp:positionH>
                    <wp:positionV relativeFrom="page">
                      <wp:posOffset>1706891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05pt;margin-top:134.4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E66B6A8" wp14:editId="257A2625">
                    <wp:simplePos x="0" y="0"/>
                    <wp:positionH relativeFrom="margin">
                      <wp:posOffset>5210300</wp:posOffset>
                    </wp:positionH>
                    <wp:positionV relativeFrom="page">
                      <wp:posOffset>248421</wp:posOffset>
                    </wp:positionV>
                    <wp:extent cx="1216869" cy="438700"/>
                    <wp:effectExtent l="0" t="0" r="254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216869" cy="43870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4059EF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2025_001664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E66B6A8" id="Rectangle 132" o:spid="_x0000_s1027" style="position:absolute;left:0;text-align:left;margin-left:410.25pt;margin-top:19.55pt;width:95.8pt;height:34.5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4059EF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2025_001664</w:t>
                          </w:r>
                        </w:p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</w:p>
        <w:p w:rsidR="00055BC9" w:rsidRDefault="00055BC9"/>
        <w:p w:rsidR="00055BC9" w:rsidRDefault="00055BC9"/>
        <w:p w:rsidR="00055BC9" w:rsidRDefault="00055BC9"/>
        <w:p w:rsidR="00055BC9" w:rsidRDefault="00055BC9"/>
        <w:p w:rsidR="00AD302B" w:rsidRDefault="00AD302B"/>
        <w:p w:rsidR="00055BC9" w:rsidRDefault="00D61232" w:rsidP="00055BC9">
          <w:pPr>
            <w:jc w:val="right"/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7EAFB9EC" wp14:editId="367C9782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EAFB9EC" id="Zone de texte 33" o:spid="_x0000_s1027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" fillcolor="white [3201]" strokecolor="#b01513 [3204]" strokeweight="1.5pt">
                    <v:stroke endcap="round"/>
                    <v:textbox>
                      <w:txbxContent>
                        <w:p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8B4C0A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64CD2AF8" wp14:editId="2DF656A5">
                    <wp:simplePos x="0" y="0"/>
                    <wp:positionH relativeFrom="column">
                      <wp:posOffset>2033186</wp:posOffset>
                    </wp:positionH>
                    <wp:positionV relativeFrom="paragraph">
                      <wp:posOffset>296892</wp:posOffset>
                    </wp:positionV>
                    <wp:extent cx="4433726" cy="948906"/>
                    <wp:effectExtent l="0" t="0" r="24130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726" cy="948906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C87F80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Service d’Infrastructure de la Défense (ESID) de LYON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4CD2AF8" id="Zone de texte 34" o:spid="_x0000_s1029" type="#_x0000_t202" style="position:absolute;left:0;text-align:left;margin-left:160.1pt;margin-top:23.4pt;width:349.1pt;height:74.7pt;z-index:2516638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" fillcolor="white [3201]" strokecolor="#b01513 [3204]" strokeweight="1.5pt">
                    <v:stroke endcap="round"/>
                    <v:textbox>
                      <w:txbxContent>
                        <w:p w:rsidR="00313E59" w:rsidRPr="00C87F80" w:rsidRDefault="00313E59" w:rsidP="008B4C0A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Service d’Infrastructure de la Défense (ESID) de LYON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055BC9">
            <w:t>Accord-cadre avec émission de bons de commandes, reconductible.</w:t>
          </w:r>
        </w:p>
        <w:p w:rsidR="00055BC9" w:rsidRDefault="00055BC9"/>
        <w:p w:rsidR="008B4C0A" w:rsidRDefault="008B4C0A"/>
        <w:p w:rsidR="008B4C0A" w:rsidRDefault="008B4C0A"/>
        <w:p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0E3C7F68" wp14:editId="41F06F08">
                    <wp:simplePos x="0" y="0"/>
                    <wp:positionH relativeFrom="column">
                      <wp:posOffset>2033905</wp:posOffset>
                    </wp:positionH>
                    <wp:positionV relativeFrom="paragraph">
                      <wp:posOffset>50165</wp:posOffset>
                    </wp:positionV>
                    <wp:extent cx="4433570" cy="1447800"/>
                    <wp:effectExtent l="0" t="0" r="24130" b="19050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33570" cy="144780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:rsidR="00313E59" w:rsidRPr="00005185" w:rsidRDefault="00313E59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Unité de Soutien de l’Infrastructure de la Défense (USID) de </w:t>
                                </w:r>
                                <w:r w:rsidR="001452DA"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>Marseille - Aubagne</w:t>
                                </w:r>
                              </w:p>
                              <w:p w:rsidR="00313E59" w:rsidRPr="00005185" w:rsidRDefault="003B0C76" w:rsidP="003B0C76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  <w:r w:rsidRPr="003B0C76"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  <w:t>Représenté par le chef de la section exploitation de la maintenance (SEM)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E3C7F68" id="Zone de texte 35" o:spid="_x0000_s1030" type="#_x0000_t202" style="position:absolute;left:0;text-align:left;margin-left:160.15pt;margin-top:3.95pt;width:349.1pt;height:114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" fillcolor="white [3201]" strokecolor="#b01513 [3204]" strokeweight="1.5pt">
                    <v:stroke endcap="round"/>
                    <v:textbox>
                      <w:txbxContent>
                        <w:p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:rsidR="00313E59" w:rsidRPr="00005185" w:rsidRDefault="00313E59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Unité de Soutien de l’Infrastructure de la Défense (USID) de </w:t>
                          </w:r>
                          <w:r w:rsidR="001452DA"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>Marseille - Aubagne</w:t>
                          </w:r>
                        </w:p>
                        <w:p w:rsidR="00313E59" w:rsidRPr="00005185" w:rsidRDefault="003B0C76" w:rsidP="003B0C76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  <w:r w:rsidRPr="003B0C76"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  <w:t>Représenté par le chef de la section exploitation de la maintenance (SEM)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Default="008B4C0A"/>
        <w:p w:rsidR="008B4C0A" w:rsidRDefault="008B4C0A"/>
        <w:p w:rsidR="008B4C0A" w:rsidRDefault="008B4C0A"/>
        <w:p w:rsidR="008B4C0A" w:rsidRDefault="00AD302B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35F281AE" wp14:editId="3365B3DF">
                    <wp:simplePos x="0" y="0"/>
                    <wp:positionH relativeFrom="column">
                      <wp:posOffset>-630232</wp:posOffset>
                    </wp:positionH>
                    <wp:positionV relativeFrom="paragraph">
                      <wp:posOffset>368964</wp:posOffset>
                    </wp:positionV>
                    <wp:extent cx="7098665" cy="3028620"/>
                    <wp:effectExtent l="0" t="0" r="26035" b="1968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98665" cy="3028620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de l’accord-cadre</w:t>
                                </w:r>
                                <w:r w:rsidRPr="00005185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:rsidR="001452DA" w:rsidRPr="00AD302B" w:rsidRDefault="00AD302B" w:rsidP="001452D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ED419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Marseille-Aubagne- Aix en Provence (13) - Accord-cadre de maintenance préventive et corrective (niveaux 2 à 4) des installations, de la piste et du stade, en tartan et synthétique pour la base de défense de Marseille sites du Quartier Rendu, du camp de </w:t>
                                </w:r>
                                <w:proofErr w:type="spellStart"/>
                                <w:r w:rsidRPr="00ED419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Carpiagne</w:t>
                                </w:r>
                                <w:proofErr w:type="spellEnd"/>
                                <w:r w:rsidRPr="00ED419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 et d’Aix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 en Provence au Lycée militaire.</w:t>
                                </w:r>
                              </w:p>
                              <w:p w:rsidR="001452DA" w:rsidRPr="00395BCD" w:rsidRDefault="001452DA" w:rsidP="001452DA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Département(s) concerné(s)</w:t>
                                </w:r>
                                <w:r w:rsidRPr="00395BCD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Pr="00395BCD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Bouches du Rhône (13)</w:t>
                                </w:r>
                              </w:p>
                              <w:p w:rsidR="00313E59" w:rsidRPr="00005185" w:rsidRDefault="00313E59" w:rsidP="001452DA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35F281AE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31" type="#_x0000_t202" style="position:absolute;left:0;text-align:left;margin-left:-49.6pt;margin-top:29.05pt;width:558.95pt;height:238.4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" fillcolor="white [3201]" strokecolor="black [3200]" strokeweight="1.5pt">
                    <v:stroke endcap="round"/>
                    <v:textbox>
                      <w:txbxContent>
                        <w:p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Objet de l’accord-cadre</w:t>
                          </w:r>
                          <w:r w:rsidRPr="00005185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:rsidR="001452DA" w:rsidRPr="00AD302B" w:rsidRDefault="00AD302B" w:rsidP="001452DA">
                          <w:pPr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 w:rsidRPr="00ED419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Marseille-Aubagne- Aix en Provence (13) - Accord-cadre de maintenance préventive et corrective (niveaux 2 à 4) des installations, de la piste et du stade, en tartan et synthétique pour la base de défense de Marseille sites du Quartier Rendu, du camp de </w:t>
                          </w:r>
                          <w:proofErr w:type="spellStart"/>
                          <w:r w:rsidRPr="00ED419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Carpiagne</w:t>
                          </w:r>
                          <w:proofErr w:type="spellEnd"/>
                          <w:r w:rsidRPr="00ED419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 et d’Aix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 en Provence au Lycée militaire.</w:t>
                          </w:r>
                        </w:p>
                        <w:p w:rsidR="001452DA" w:rsidRPr="00395BCD" w:rsidRDefault="001452DA" w:rsidP="001452DA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>Département(s) concerné(s)</w:t>
                          </w:r>
                          <w:r w:rsidRPr="00395BCD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Pr="00395BCD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Bouches du Rhône (13)</w:t>
                          </w:r>
                        </w:p>
                        <w:p w:rsidR="00313E59" w:rsidRPr="00005185" w:rsidRDefault="00313E59" w:rsidP="001452DA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8B4C0A" w:rsidRDefault="008B4C0A"/>
        <w:p w:rsidR="003474AD" w:rsidRDefault="003474AD" w:rsidP="00410AFD">
          <w:pPr>
            <w:sectPr w:rsidR="003474AD" w:rsidSect="00302298">
              <w:headerReference w:type="even" r:id="rId12"/>
              <w:headerReference w:type="default" r:id="rId13"/>
              <w:footerReference w:type="even" r:id="rId14"/>
              <w:footerReference w:type="default" r:id="rId15"/>
              <w:headerReference w:type="first" r:id="rId16"/>
              <w:footerReference w:type="first" r:id="rId17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:rsidR="00410AFD" w:rsidRDefault="00AD302B" w:rsidP="00410AFD"/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01"/>
        <w:gridCol w:w="6993"/>
      </w:tblGrid>
      <w:tr w:rsidR="003474AD" w:rsidRPr="006A1EE6" w:rsidTr="004438D6"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1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>(</w:t>
            </w:r>
            <w:proofErr w:type="gramStart"/>
            <w:r w:rsidRPr="006A1EE6">
              <w:rPr>
                <w:b/>
                <w:bCs/>
                <w:i/>
                <w:iCs/>
                <w:szCs w:val="20"/>
              </w:rPr>
              <w:t>en</w:t>
            </w:r>
            <w:proofErr w:type="gramEnd"/>
            <w:r w:rsidRPr="006A1EE6">
              <w:rPr>
                <w:b/>
                <w:bCs/>
                <w:i/>
                <w:iCs/>
                <w:szCs w:val="20"/>
              </w:rPr>
              <w:t xml:space="preserve">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szCs w:val="20"/>
              </w:rPr>
            </w:pP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3474AD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1D569F">
              <w:rPr>
                <w:b/>
                <w:bCs/>
              </w:rPr>
              <w:t>Appropriation de la mission </w:t>
            </w:r>
            <w:r w:rsidR="00633202">
              <w:rPr>
                <w:b/>
                <w:bCs/>
              </w:rPr>
              <w:t xml:space="preserve">: </w:t>
            </w:r>
            <w:r w:rsidR="003B0C76">
              <w:rPr>
                <w:b/>
                <w:bCs/>
              </w:rPr>
              <w:t>8.75</w:t>
            </w:r>
            <w:r w:rsidR="003B0C76" w:rsidRPr="00755976">
              <w:rPr>
                <w:b/>
                <w:bCs/>
              </w:rPr>
              <w:t xml:space="preserve"> </w:t>
            </w:r>
            <w:r w:rsidRPr="00755976">
              <w:rPr>
                <w:b/>
                <w:bCs/>
              </w:rPr>
              <w:t>points</w:t>
            </w:r>
          </w:p>
          <w:p w:rsidR="003474AD" w:rsidRPr="003474AD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>Le candidat fourni une décomposition des temps d’intervention associée à la décomposition du prix F2 annuel de maintenance préventive par sit</w:t>
            </w:r>
            <w:r>
              <w:rPr>
                <w:sz w:val="18"/>
                <w:szCs w:val="18"/>
              </w:rPr>
              <w:t xml:space="preserve">e et/ou par type d’équipements </w:t>
            </w:r>
          </w:p>
        </w:tc>
        <w:tc>
          <w:tcPr>
            <w:tcW w:w="7071" w:type="dxa"/>
            <w:shd w:val="clear" w:color="auto" w:fill="auto"/>
          </w:tcPr>
          <w:p w:rsidR="003474AD" w:rsidRPr="003B66F6" w:rsidRDefault="00D75EF9" w:rsidP="0029603D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D75EF9">
              <w:rPr>
                <w:bCs/>
              </w:rPr>
              <w:t xml:space="preserve">Le titulaire </w:t>
            </w:r>
            <w:r>
              <w:rPr>
                <w:bCs/>
              </w:rPr>
              <w:t>transmet</w:t>
            </w:r>
            <w:r w:rsidRPr="00D75EF9">
              <w:rPr>
                <w:bCs/>
              </w:rPr>
              <w:t xml:space="preserve"> dans son mémoire technique </w:t>
            </w:r>
            <w:r>
              <w:rPr>
                <w:bCs/>
              </w:rPr>
              <w:t>le</w:t>
            </w:r>
            <w:r w:rsidRPr="00D75EF9">
              <w:rPr>
                <w:bCs/>
              </w:rPr>
              <w:t xml:space="preserve"> volume d’heures minimum </w:t>
            </w:r>
            <w:r>
              <w:rPr>
                <w:bCs/>
              </w:rPr>
              <w:t>auxquelles il s’engage</w:t>
            </w:r>
            <w:r w:rsidRPr="00D75EF9">
              <w:rPr>
                <w:bCs/>
              </w:rPr>
              <w:t xml:space="preserve"> durant le</w:t>
            </w:r>
            <w:r>
              <w:rPr>
                <w:bCs/>
              </w:rPr>
              <w:t>s</w:t>
            </w:r>
            <w:r w:rsidRPr="00D75EF9">
              <w:rPr>
                <w:bCs/>
              </w:rPr>
              <w:t>quel</w:t>
            </w:r>
            <w:r>
              <w:rPr>
                <w:bCs/>
              </w:rPr>
              <w:t>les</w:t>
            </w:r>
            <w:r w:rsidRPr="00D75EF9">
              <w:rPr>
                <w:bCs/>
              </w:rPr>
              <w:t xml:space="preserve"> ses personnels exécutent des prestations </w:t>
            </w:r>
            <w:r w:rsidR="0029603D">
              <w:rPr>
                <w:bCs/>
              </w:rPr>
              <w:t>d</w:t>
            </w:r>
            <w:r w:rsidRPr="00D75EF9">
              <w:rPr>
                <w:bCs/>
              </w:rPr>
              <w:t>e maintenance, d’entretien ou de réglage des installations.</w:t>
            </w:r>
            <w:r>
              <w:rPr>
                <w:bCs/>
              </w:rPr>
              <w:t xml:space="preserve"> </w:t>
            </w:r>
            <w:r w:rsidRPr="00D75EF9">
              <w:rPr>
                <w:b/>
                <w:bCs/>
                <w:color w:val="FF0000"/>
              </w:rPr>
              <w:t>Le volume horaire est rendu contractuel.</w:t>
            </w: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i/>
                <w:iCs/>
                <w:sz w:val="16"/>
                <w:szCs w:val="16"/>
              </w:rPr>
            </w:pPr>
            <w:r w:rsidRPr="001D569F">
              <w:rPr>
                <w:b/>
                <w:bCs/>
              </w:rPr>
              <w:t xml:space="preserve">2. Organisation et moyens dédiés à la réalisation des </w:t>
            </w:r>
            <w:r w:rsidRPr="00755976">
              <w:rPr>
                <w:b/>
                <w:bCs/>
              </w:rPr>
              <w:t>prestations</w:t>
            </w:r>
            <w:r w:rsidR="00755976">
              <w:rPr>
                <w:rFonts w:ascii="Calibri" w:hAnsi="Calibri" w:cs="Calibri"/>
                <w:b/>
                <w:bCs/>
              </w:rPr>
              <w:t> </w:t>
            </w:r>
            <w:r w:rsidR="00755976">
              <w:rPr>
                <w:b/>
                <w:bCs/>
              </w:rPr>
              <w:t>:</w:t>
            </w:r>
            <w:r w:rsidR="00633202">
              <w:rPr>
                <w:b/>
                <w:bCs/>
              </w:rPr>
              <w:t> </w:t>
            </w:r>
            <w:r w:rsidR="003B0C76">
              <w:rPr>
                <w:b/>
                <w:bCs/>
              </w:rPr>
              <w:t>12.25</w:t>
            </w:r>
            <w:r w:rsidR="003B0C76" w:rsidRPr="00755976">
              <w:rPr>
                <w:b/>
                <w:bCs/>
              </w:rPr>
              <w:t xml:space="preserve"> </w:t>
            </w:r>
            <w:r w:rsidRPr="00755976">
              <w:rPr>
                <w:b/>
                <w:bCs/>
              </w:rPr>
              <w:t>points</w:t>
            </w:r>
          </w:p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>-</w:t>
            </w:r>
            <w:r w:rsidR="003B0C76">
              <w:rPr>
                <w:sz w:val="18"/>
                <w:szCs w:val="18"/>
              </w:rPr>
              <w:t xml:space="preserve"> item 2.1</w:t>
            </w:r>
            <w:r w:rsidRPr="001D569F">
              <w:rPr>
                <w:sz w:val="18"/>
                <w:szCs w:val="18"/>
              </w:rPr>
              <w:t xml:space="preserve"> Organigramme, nombre de personnels, CV, formation ou </w:t>
            </w:r>
            <w:r w:rsidRPr="00755976">
              <w:rPr>
                <w:sz w:val="18"/>
                <w:szCs w:val="18"/>
              </w:rPr>
              <w:t xml:space="preserve">qualification </w:t>
            </w:r>
            <w:r w:rsidR="00633202">
              <w:rPr>
                <w:b/>
                <w:sz w:val="18"/>
                <w:szCs w:val="18"/>
              </w:rPr>
              <w:t>(</w:t>
            </w:r>
            <w:r w:rsidR="003B0C76">
              <w:rPr>
                <w:b/>
                <w:sz w:val="18"/>
                <w:szCs w:val="18"/>
              </w:rPr>
              <w:t>5.25</w:t>
            </w:r>
            <w:r w:rsidR="003B0C76" w:rsidRPr="001D569F">
              <w:rPr>
                <w:b/>
                <w:sz w:val="18"/>
                <w:szCs w:val="18"/>
              </w:rPr>
              <w:t xml:space="preserve"> </w:t>
            </w:r>
            <w:r w:rsidRPr="001D569F">
              <w:rPr>
                <w:b/>
                <w:sz w:val="18"/>
                <w:szCs w:val="18"/>
              </w:rPr>
              <w:t>points)</w:t>
            </w:r>
          </w:p>
          <w:p w:rsidR="003474AD" w:rsidRPr="001D569F" w:rsidRDefault="003474AD" w:rsidP="003B0C7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D569F">
              <w:rPr>
                <w:sz w:val="18"/>
                <w:szCs w:val="18"/>
              </w:rPr>
              <w:t xml:space="preserve">- </w:t>
            </w:r>
            <w:r w:rsidR="003B0C76">
              <w:rPr>
                <w:sz w:val="18"/>
                <w:szCs w:val="18"/>
              </w:rPr>
              <w:t>item 2.2</w:t>
            </w:r>
            <w:r w:rsidR="003B0C76">
              <w:rPr>
                <w:rFonts w:ascii="Calibri" w:hAnsi="Calibri" w:cs="Calibri"/>
                <w:sz w:val="18"/>
                <w:szCs w:val="18"/>
              </w:rPr>
              <w:t> </w:t>
            </w:r>
            <w:r w:rsidR="003B0C76">
              <w:rPr>
                <w:sz w:val="18"/>
                <w:szCs w:val="18"/>
              </w:rPr>
              <w:t xml:space="preserve">: </w:t>
            </w:r>
            <w:r w:rsidR="00755976">
              <w:rPr>
                <w:sz w:val="18"/>
                <w:szCs w:val="18"/>
              </w:rPr>
              <w:t>M</w:t>
            </w:r>
            <w:r w:rsidRPr="001D569F">
              <w:rPr>
                <w:sz w:val="18"/>
                <w:szCs w:val="18"/>
              </w:rPr>
              <w:t xml:space="preserve">ode de fonctionnement prévu en heures ouvrables avec moyens et matériels associés </w:t>
            </w:r>
            <w:r w:rsidRPr="001D569F">
              <w:rPr>
                <w:b/>
                <w:sz w:val="18"/>
                <w:szCs w:val="18"/>
              </w:rPr>
              <w:t>(</w:t>
            </w:r>
            <w:r w:rsidR="003B0C76">
              <w:rPr>
                <w:b/>
                <w:sz w:val="18"/>
                <w:szCs w:val="18"/>
              </w:rPr>
              <w:t>7</w:t>
            </w:r>
            <w:r w:rsidR="003B0C76" w:rsidRPr="001D569F">
              <w:rPr>
                <w:b/>
                <w:sz w:val="18"/>
                <w:szCs w:val="18"/>
              </w:rPr>
              <w:t xml:space="preserve"> </w:t>
            </w:r>
            <w:r w:rsidRPr="001D569F">
              <w:rPr>
                <w:b/>
                <w:sz w:val="18"/>
                <w:szCs w:val="18"/>
              </w:rPr>
              <w:t>points)</w:t>
            </w:r>
          </w:p>
        </w:tc>
        <w:tc>
          <w:tcPr>
            <w:tcW w:w="7071" w:type="dxa"/>
            <w:shd w:val="clear" w:color="auto" w:fill="auto"/>
          </w:tcPr>
          <w:p w:rsidR="003474AD" w:rsidRPr="00D75EF9" w:rsidRDefault="003474AD" w:rsidP="00D75EF9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474AD" w:rsidRPr="003B66F6" w:rsidTr="004438D6">
        <w:tc>
          <w:tcPr>
            <w:tcW w:w="7071" w:type="dxa"/>
            <w:shd w:val="clear" w:color="auto" w:fill="auto"/>
          </w:tcPr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1D569F">
              <w:rPr>
                <w:b/>
                <w:bCs/>
              </w:rPr>
              <w:t xml:space="preserve">3. Continuité de service : </w:t>
            </w:r>
            <w:r w:rsidR="003B0C76">
              <w:rPr>
                <w:b/>
                <w:bCs/>
              </w:rPr>
              <w:t>10.5</w:t>
            </w:r>
            <w:r w:rsidR="003B0C76" w:rsidRPr="00755976">
              <w:rPr>
                <w:b/>
                <w:bCs/>
              </w:rPr>
              <w:t xml:space="preserve"> </w:t>
            </w:r>
            <w:r w:rsidRPr="00755976">
              <w:rPr>
                <w:b/>
                <w:bCs/>
              </w:rPr>
              <w:t>p</w:t>
            </w:r>
            <w:r w:rsidRPr="001D569F">
              <w:rPr>
                <w:b/>
                <w:bCs/>
              </w:rPr>
              <w:t>oints</w:t>
            </w:r>
          </w:p>
          <w:p w:rsidR="003474AD" w:rsidRPr="001D569F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1D569F">
              <w:rPr>
                <w:sz w:val="18"/>
                <w:szCs w:val="18"/>
              </w:rPr>
              <w:t>Le candidat fourni les éléments permettant de juger la prise en compte des niveaux de criticité prévus au marché et le cas échéant</w:t>
            </w:r>
            <w:r w:rsidR="00215490">
              <w:rPr>
                <w:sz w:val="18"/>
                <w:szCs w:val="18"/>
              </w:rPr>
              <w:t>, l’organisation de l’astreinte, le cas échéant</w:t>
            </w:r>
          </w:p>
        </w:tc>
        <w:tc>
          <w:tcPr>
            <w:tcW w:w="7071" w:type="dxa"/>
            <w:shd w:val="clear" w:color="auto" w:fill="auto"/>
          </w:tcPr>
          <w:p w:rsidR="003474AD" w:rsidRPr="003B66F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3474AD" w:rsidRPr="006A1EE6" w:rsidTr="00755976">
        <w:trPr>
          <w:trHeight w:val="790"/>
        </w:trPr>
        <w:tc>
          <w:tcPr>
            <w:tcW w:w="7071" w:type="dxa"/>
            <w:shd w:val="clear" w:color="auto" w:fill="auto"/>
          </w:tcPr>
          <w:p w:rsidR="003474AD" w:rsidRDefault="003474AD" w:rsidP="003B0C76">
            <w:pPr>
              <w:autoSpaceDE w:val="0"/>
              <w:autoSpaceDN w:val="0"/>
              <w:adjustRightInd w:val="0"/>
              <w:rPr>
                <w:b/>
              </w:rPr>
            </w:pPr>
            <w:r w:rsidRPr="001D569F">
              <w:rPr>
                <w:b/>
                <w:bCs/>
              </w:rPr>
              <w:lastRenderedPageBreak/>
              <w:t xml:space="preserve">4. Mesures prises pour garantir la sécurité au cours du marché et la gestion des </w:t>
            </w:r>
            <w:r w:rsidRPr="003474AD">
              <w:rPr>
                <w:b/>
              </w:rPr>
              <w:t>déchets</w:t>
            </w:r>
            <w:r w:rsidRPr="003474AD">
              <w:rPr>
                <w:rFonts w:ascii="Calibri" w:hAnsi="Calibri" w:cs="Calibri"/>
                <w:b/>
              </w:rPr>
              <w:t> </w:t>
            </w:r>
            <w:r w:rsidRPr="003474AD">
              <w:rPr>
                <w:b/>
              </w:rPr>
              <w:t xml:space="preserve">: </w:t>
            </w:r>
            <w:r w:rsidR="003B0C76">
              <w:rPr>
                <w:b/>
              </w:rPr>
              <w:t>3.5</w:t>
            </w:r>
            <w:r w:rsidR="003B0C76" w:rsidRPr="00755976">
              <w:rPr>
                <w:b/>
              </w:rPr>
              <w:t xml:space="preserve"> </w:t>
            </w:r>
            <w:r w:rsidRPr="00755976">
              <w:rPr>
                <w:b/>
              </w:rPr>
              <w:t>p</w:t>
            </w:r>
            <w:r w:rsidRPr="001D569F">
              <w:rPr>
                <w:b/>
              </w:rPr>
              <w:t>oints</w:t>
            </w:r>
          </w:p>
          <w:p w:rsidR="003B0C76" w:rsidRPr="00755976" w:rsidRDefault="003B0C76" w:rsidP="003B0C76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4059EF">
              <w:rPr>
                <w:sz w:val="18"/>
                <w:szCs w:val="18"/>
              </w:rPr>
              <w:t>Le candidat décrit les dispositions de sécurité des personnels prises pour limiter les risques liés à l’interférence entre les activités du soumissionnaire, les occupants, les installations et les matériels : EPI, EPC, formations ... Le candidat décrit les dispositions prises pour la protection des données, informations, relatives à la mise en œuvre d’un contrat sensible / avec accès à des ISC / avec détention d’ISC</w:t>
            </w:r>
          </w:p>
        </w:tc>
        <w:tc>
          <w:tcPr>
            <w:tcW w:w="7071" w:type="dxa"/>
            <w:shd w:val="clear" w:color="auto" w:fill="auto"/>
          </w:tcPr>
          <w:p w:rsidR="003474AD" w:rsidRPr="006A1EE6" w:rsidRDefault="003474AD" w:rsidP="004438D6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bookmarkEnd w:id="1"/>
    </w:tbl>
    <w:p w:rsidR="003474AD" w:rsidRDefault="003474AD" w:rsidP="00755976"/>
    <w:sectPr w:rsidR="003474AD" w:rsidSect="003474AD">
      <w:pgSz w:w="16838" w:h="11906" w:orient="landscape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FA7" w:rsidRDefault="00971FA7" w:rsidP="00EA6B59">
      <w:pPr>
        <w:spacing w:after="0" w:line="240" w:lineRule="auto"/>
      </w:pPr>
      <w:r>
        <w:separator/>
      </w:r>
    </w:p>
  </w:endnote>
  <w:endnote w:type="continuationSeparator" w:id="0">
    <w:p w:rsidR="00971FA7" w:rsidRDefault="00971FA7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02B" w:rsidRDefault="00AD302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02B">
          <w:rPr>
            <w:noProof/>
          </w:rPr>
          <w:t>1</w:t>
        </w:r>
        <w:r>
          <w:fldChar w:fldCharType="end"/>
        </w:r>
      </w:p>
    </w:sdtContent>
  </w:sdt>
  <w:p w:rsidR="00313E59" w:rsidRDefault="00313E5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73B" w:rsidRDefault="00EB6402" w:rsidP="009F373B">
    <w:pPr>
      <w:pStyle w:val="Pieddepage"/>
      <w:jc w:val="center"/>
    </w:pPr>
    <w:r>
      <w:t xml:space="preserve">Projet numéro </w:t>
    </w:r>
    <w:r w:rsidR="009F373B">
      <w:t>SID</w:t>
    </w:r>
    <w:r>
      <w:t xml:space="preserve"> SE</w:t>
    </w:r>
    <w:r w:rsidR="009F373B">
      <w:t>_2</w:t>
    </w:r>
    <w:r>
      <w:t>6</w:t>
    </w:r>
    <w:r w:rsidR="009F373B">
      <w:t>-</w:t>
    </w:r>
    <w:r w:rsidR="003B0C76">
      <w:t>064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FA7" w:rsidRDefault="00971FA7" w:rsidP="00EA6B59">
      <w:pPr>
        <w:spacing w:after="0" w:line="240" w:lineRule="auto"/>
      </w:pPr>
      <w:r>
        <w:separator/>
      </w:r>
    </w:p>
  </w:footnote>
  <w:footnote w:type="continuationSeparator" w:id="0">
    <w:p w:rsidR="00971FA7" w:rsidRDefault="00971FA7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02B" w:rsidRDefault="00AD302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302B" w:rsidRDefault="00AD302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AD302B">
    <w:pPr>
      <w:pStyle w:val="En-tte"/>
    </w:pPr>
    <w:bookmarkStart w:id="0" w:name="_GoBack"/>
    <w:bookmarkEnd w:id="0"/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15.7pt;height:106.55pt">
          <v:imagedata r:id="rId1" o:title="Ministère des Armées et des Anciens combattants_CMJ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" w15:restartNumberingAfterBreak="0">
    <w:nsid w:val="40792EF9"/>
    <w:multiLevelType w:val="hybridMultilevel"/>
    <w:tmpl w:val="E1E8071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2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3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744C"/>
    <w:rsid w:val="000910FC"/>
    <w:rsid w:val="00093393"/>
    <w:rsid w:val="0009608D"/>
    <w:rsid w:val="000A1E46"/>
    <w:rsid w:val="000B034F"/>
    <w:rsid w:val="000C3633"/>
    <w:rsid w:val="000E63CB"/>
    <w:rsid w:val="000F275F"/>
    <w:rsid w:val="000F38D9"/>
    <w:rsid w:val="00104D53"/>
    <w:rsid w:val="001125C0"/>
    <w:rsid w:val="00122955"/>
    <w:rsid w:val="00131804"/>
    <w:rsid w:val="00135BF5"/>
    <w:rsid w:val="001452DA"/>
    <w:rsid w:val="00155227"/>
    <w:rsid w:val="0015741B"/>
    <w:rsid w:val="001B4AD4"/>
    <w:rsid w:val="001B6330"/>
    <w:rsid w:val="001E366E"/>
    <w:rsid w:val="001E72A0"/>
    <w:rsid w:val="001F378F"/>
    <w:rsid w:val="0020666C"/>
    <w:rsid w:val="00211B4E"/>
    <w:rsid w:val="00211D29"/>
    <w:rsid w:val="00215490"/>
    <w:rsid w:val="0023454E"/>
    <w:rsid w:val="002476A1"/>
    <w:rsid w:val="00250321"/>
    <w:rsid w:val="00260DA9"/>
    <w:rsid w:val="00262BB6"/>
    <w:rsid w:val="00267BD7"/>
    <w:rsid w:val="0029603D"/>
    <w:rsid w:val="002A0B70"/>
    <w:rsid w:val="002A7BE1"/>
    <w:rsid w:val="002B5D34"/>
    <w:rsid w:val="00302298"/>
    <w:rsid w:val="00313E59"/>
    <w:rsid w:val="003200C4"/>
    <w:rsid w:val="00331F9E"/>
    <w:rsid w:val="00341EEF"/>
    <w:rsid w:val="003429B5"/>
    <w:rsid w:val="003474AD"/>
    <w:rsid w:val="003727DA"/>
    <w:rsid w:val="00376660"/>
    <w:rsid w:val="003779ED"/>
    <w:rsid w:val="00386EB2"/>
    <w:rsid w:val="00395686"/>
    <w:rsid w:val="003A164E"/>
    <w:rsid w:val="003B0C76"/>
    <w:rsid w:val="003B204E"/>
    <w:rsid w:val="003B455F"/>
    <w:rsid w:val="003C45DC"/>
    <w:rsid w:val="003D38B7"/>
    <w:rsid w:val="004014A7"/>
    <w:rsid w:val="00403987"/>
    <w:rsid w:val="004059EF"/>
    <w:rsid w:val="00410AFD"/>
    <w:rsid w:val="00412B51"/>
    <w:rsid w:val="00413E5B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2674"/>
    <w:rsid w:val="00592D64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3202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4A8B"/>
    <w:rsid w:val="00755976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23F1"/>
    <w:rsid w:val="00852962"/>
    <w:rsid w:val="008671DA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63918"/>
    <w:rsid w:val="009648F2"/>
    <w:rsid w:val="00971FA7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C528C"/>
    <w:rsid w:val="009E2D62"/>
    <w:rsid w:val="009E762F"/>
    <w:rsid w:val="009F2578"/>
    <w:rsid w:val="009F373B"/>
    <w:rsid w:val="009F6923"/>
    <w:rsid w:val="00A21545"/>
    <w:rsid w:val="00A234D4"/>
    <w:rsid w:val="00A36B33"/>
    <w:rsid w:val="00A413FD"/>
    <w:rsid w:val="00A5473E"/>
    <w:rsid w:val="00A774EA"/>
    <w:rsid w:val="00A97745"/>
    <w:rsid w:val="00AC4351"/>
    <w:rsid w:val="00AC5302"/>
    <w:rsid w:val="00AD302B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9E5"/>
    <w:rsid w:val="00BE4040"/>
    <w:rsid w:val="00C10ED3"/>
    <w:rsid w:val="00C15FC3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B6402"/>
    <w:rsid w:val="00EC58AD"/>
    <w:rsid w:val="00ED583B"/>
    <w:rsid w:val="00EE10E8"/>
    <w:rsid w:val="00EE55D3"/>
    <w:rsid w:val="00F02DF2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7BF8968D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>Non commencé</_Statu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0AF255A15DE341A67A78A49DAB29E2" ma:contentTypeVersion="2" ma:contentTypeDescription="Crée un document." ma:contentTypeScope="" ma:versionID="fcfb42a01af99926616f6ce1cad3a03f">
  <xsd:schema xmlns:xsd="http://www.w3.org/2001/XMLSchema" xmlns:xs="http://www.w3.org/2001/XMLSchema" xmlns:p="http://schemas.microsoft.com/office/2006/metadata/properties" xmlns:ns2="http://schemas.microsoft.com/sharepoint/v3/fields" xmlns:ns3="0de6f429-dc8e-4324-b759-3c745293eb41" targetNamespace="http://schemas.microsoft.com/office/2006/metadata/properties" ma:root="true" ma:fieldsID="3cdb55f439b0856a7b7140dd41cdfea9" ns2:_="" ns3:_="">
    <xsd:import namespace="http://schemas.microsoft.com/sharepoint/v3/fields"/>
    <xsd:import namespace="0de6f429-dc8e-4324-b759-3c745293eb41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État" ma:default="Non commencé" ma:internalName="_Status">
      <xsd:simpleType>
        <xsd:union memberTypes="dms:Text">
          <xsd:simpleType>
            <xsd:restriction base="dms:Choice">
              <xsd:enumeration value="Non commencé"/>
              <xsd:enumeration value="Brouillon"/>
              <xsd:enumeration value="Révisé"/>
              <xsd:enumeration value="Planifié"/>
              <xsd:enumeration value="Publié"/>
              <xsd:enumeration value="Final"/>
              <xsd:enumeration value="Date d'expiration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6f429-dc8e-4324-b759-3c745293eb4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 ma:index="9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État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DC5847B-ACD4-48D2-A7D9-CD3C58DC3D8D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81D8453D-DBF9-4D60-BCC9-6E2262AFD6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de6f429-dc8e-4324-b759-3c745293eb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8D40EB-46D0-4A0A-9609-9294A26B55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7117ABE-17BE-41E1-B13F-A11B3A1BC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19</TotalTime>
  <Pages>3</Pages>
  <Words>294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CHOUTEAU Philippe SA CN MINDEF</cp:lastModifiedBy>
  <cp:revision>4</cp:revision>
  <dcterms:created xsi:type="dcterms:W3CDTF">2026-05-22T08:20:00Z</dcterms:created>
  <dcterms:modified xsi:type="dcterms:W3CDTF">2026-07-22T06:03:00Z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0x010100D60AF255A15DE341A67A78A49DAB29E2</vt:lpwstr>
  </property>
</Properties>
</file>